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71D0" w14:textId="77777777" w:rsidR="00A21BDA" w:rsidRPr="000C28F6" w:rsidRDefault="00A21BDA" w:rsidP="0037710B">
      <w:pPr>
        <w:pStyle w:val="Nadpis1"/>
        <w:jc w:val="center"/>
        <w:rPr>
          <w:rFonts w:ascii="Times New Roman" w:hAnsi="Times New Roman" w:cs="Calibri"/>
          <w:i/>
          <w:color w:val="auto"/>
          <w:sz w:val="20"/>
          <w:szCs w:val="20"/>
        </w:rPr>
      </w:pPr>
      <w:r w:rsidRPr="000C28F6">
        <w:rPr>
          <w:b/>
          <w:color w:val="auto"/>
          <w:sz w:val="36"/>
          <w:szCs w:val="36"/>
        </w:rPr>
        <w:t>Formulář pro odstoupení od smlouvy</w:t>
      </w:r>
      <w:r w:rsidRPr="000C28F6">
        <w:rPr>
          <w:rFonts w:ascii="Times New Roman" w:hAnsi="Times New Roman" w:cs="Calibri"/>
          <w:i/>
          <w:color w:val="auto"/>
          <w:sz w:val="20"/>
          <w:szCs w:val="20"/>
        </w:rPr>
        <w:br/>
      </w:r>
    </w:p>
    <w:p w14:paraId="4EDF3491" w14:textId="77777777" w:rsidR="00A21BDA" w:rsidRPr="0037710B" w:rsidRDefault="00A21BDA" w:rsidP="0037710B">
      <w:pPr>
        <w:spacing w:before="160" w:after="160"/>
        <w:ind w:right="113"/>
        <w:jc w:val="both"/>
        <w:rPr>
          <w:rFonts w:cs="Calibri"/>
          <w:i/>
          <w:sz w:val="20"/>
          <w:szCs w:val="20"/>
        </w:rPr>
      </w:pPr>
      <w:r w:rsidRPr="0037710B">
        <w:rPr>
          <w:rFonts w:cs="Calibri"/>
          <w:i/>
          <w:sz w:val="20"/>
          <w:szCs w:val="20"/>
        </w:rPr>
        <w:t>(vyplňte tento formulář a odešlete jej zpět pouze v případě, že chcete odstoupit od smlouvy. Formulář je třeba vytisknout, podepsat a zaslat naskenovaný na níže uvedenou e-mailovou adresu, přípa</w:t>
      </w:r>
      <w:r>
        <w:rPr>
          <w:rFonts w:cs="Calibri"/>
          <w:i/>
          <w:sz w:val="20"/>
          <w:szCs w:val="20"/>
        </w:rPr>
        <w:t>dně jej vložit do zásilky s </w:t>
      </w:r>
      <w:r w:rsidRPr="0037710B">
        <w:rPr>
          <w:rFonts w:cs="Calibri"/>
          <w:i/>
          <w:sz w:val="20"/>
          <w:szCs w:val="20"/>
        </w:rPr>
        <w:t>vráceným zbožím).</w:t>
      </w:r>
    </w:p>
    <w:p w14:paraId="63F09031" w14:textId="77777777" w:rsidR="00A21BDA" w:rsidRDefault="00A21BDA" w:rsidP="0037710B">
      <w:pPr>
        <w:spacing w:before="160" w:after="160"/>
        <w:ind w:left="113" w:right="113"/>
        <w:jc w:val="both"/>
        <w:rPr>
          <w:rFonts w:cs="Calibri"/>
        </w:rPr>
      </w:pPr>
    </w:p>
    <w:p w14:paraId="1ED888C3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  <w:b/>
        </w:rPr>
        <w:t>Adresát</w:t>
      </w:r>
      <w:r>
        <w:rPr>
          <w:rFonts w:cs="Calibri"/>
          <w:b/>
        </w:rPr>
        <w:br/>
      </w:r>
      <w:r>
        <w:rPr>
          <w:rFonts w:cs="Calibri"/>
        </w:rPr>
        <w:t>Internetový obchod:</w:t>
      </w:r>
      <w:r>
        <w:rPr>
          <w:rFonts w:cs="Calibri"/>
        </w:rPr>
        <w:tab/>
        <w:t>E-shop TIC BRNO</w:t>
      </w:r>
    </w:p>
    <w:p w14:paraId="740355F6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Společnost:</w:t>
      </w:r>
      <w:r>
        <w:rPr>
          <w:rFonts w:cs="Calibri"/>
        </w:rPr>
        <w:tab/>
        <w:t>TIC BRNO, příspěvková organizace</w:t>
      </w:r>
    </w:p>
    <w:p w14:paraId="3F05B641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Se sídlem:</w:t>
      </w:r>
      <w:r>
        <w:rPr>
          <w:rFonts w:cs="Calibri"/>
        </w:rPr>
        <w:tab/>
        <w:t>Radnická 365/2, 602 00 Brno</w:t>
      </w:r>
    </w:p>
    <w:p w14:paraId="592DA711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IČ/DIČ:</w:t>
      </w:r>
      <w:r>
        <w:rPr>
          <w:rFonts w:cs="Calibri"/>
        </w:rPr>
        <w:tab/>
        <w:t>00101460 / CZ00101460</w:t>
      </w:r>
    </w:p>
    <w:p w14:paraId="476F0DA5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  <w:t>e-shop</w:t>
      </w:r>
      <w:r w:rsidRPr="00EB0857">
        <w:rPr>
          <w:rFonts w:cs="Calibri"/>
        </w:rPr>
        <w:t>@</w:t>
      </w:r>
      <w:r>
        <w:rPr>
          <w:rFonts w:cs="Calibri"/>
        </w:rPr>
        <w:t>ticbrno.cz</w:t>
      </w:r>
    </w:p>
    <w:p w14:paraId="0A6B3DF3" w14:textId="0351A02D" w:rsidR="00A21BDA" w:rsidRDefault="00BE360C" w:rsidP="0037710B">
      <w:pPr>
        <w:tabs>
          <w:tab w:val="left" w:pos="2550"/>
        </w:tabs>
        <w:ind w:right="113"/>
        <w:jc w:val="both"/>
        <w:rPr>
          <w:rFonts w:cs="Calibri"/>
        </w:rPr>
      </w:pPr>
      <w:r>
        <w:rPr>
          <w:rFonts w:cs="Calibri"/>
        </w:rPr>
        <w:t>T</w:t>
      </w:r>
      <w:r w:rsidR="00A21BDA">
        <w:rPr>
          <w:rFonts w:cs="Calibri"/>
        </w:rPr>
        <w:t>elefonní číslo:</w:t>
      </w:r>
      <w:r w:rsidR="00A21BDA">
        <w:rPr>
          <w:rFonts w:cs="Calibri"/>
        </w:rPr>
        <w:tab/>
      </w:r>
      <w:r w:rsidRPr="00BE360C">
        <w:rPr>
          <w:rFonts w:cs="Calibri"/>
        </w:rPr>
        <w:t>+420 774 309 491</w:t>
      </w:r>
    </w:p>
    <w:p w14:paraId="4F343FEF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</w:p>
    <w:p w14:paraId="2285978E" w14:textId="77777777" w:rsidR="00A21BDA" w:rsidRDefault="00A21BDA" w:rsidP="0037710B">
      <w:pPr>
        <w:tabs>
          <w:tab w:val="left" w:pos="2550"/>
        </w:tabs>
        <w:ind w:right="113"/>
        <w:jc w:val="both"/>
        <w:rPr>
          <w:rFonts w:cs="Calibri"/>
        </w:rPr>
      </w:pPr>
    </w:p>
    <w:p w14:paraId="6A6BE2EA" w14:textId="77777777" w:rsidR="00A21BDA" w:rsidRDefault="00A21BDA" w:rsidP="0037710B">
      <w:pPr>
        <w:spacing w:before="160" w:after="160"/>
        <w:ind w:right="113"/>
        <w:jc w:val="both"/>
        <w:rPr>
          <w:rFonts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 od smlouvy o nákupu tohoto zboží</w:t>
      </w:r>
      <w:r>
        <w:rPr>
          <w:rFonts w:cs="Calibri"/>
        </w:rPr>
        <w:t>:</w:t>
      </w:r>
    </w:p>
    <w:p w14:paraId="47ED2AC3" w14:textId="04F85B7E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Datum objednání</w:t>
      </w:r>
      <w:r w:rsidR="002526B3">
        <w:rPr>
          <w:rFonts w:cs="Calibri"/>
          <w:b/>
        </w:rPr>
        <w:t xml:space="preserve">        </w:t>
      </w:r>
      <w:r>
        <w:rPr>
          <w:rFonts w:cs="Calibri"/>
        </w:rPr>
        <w:t>/</w:t>
      </w:r>
      <w:r>
        <w:rPr>
          <w:rFonts w:cs="Calibri"/>
          <w:b/>
        </w:rPr>
        <w:t>datum obdržen</w:t>
      </w:r>
      <w:r w:rsidR="002526B3">
        <w:rPr>
          <w:rFonts w:cs="Calibri"/>
          <w:b/>
        </w:rPr>
        <w:t>í</w:t>
      </w:r>
    </w:p>
    <w:p w14:paraId="708E4910" w14:textId="2B6E7C8C" w:rsidR="00A21BDA" w:rsidRPr="00754FB0" w:rsidRDefault="00A21BDA" w:rsidP="00754FB0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Číslo objednávky:</w:t>
      </w:r>
    </w:p>
    <w:p w14:paraId="1D95DCEE" w14:textId="77777777" w:rsidR="00A21BDA" w:rsidRDefault="00A21BDA" w:rsidP="00754FB0">
      <w:pPr>
        <w:tabs>
          <w:tab w:val="left" w:pos="3735"/>
        </w:tabs>
        <w:suppressAutoHyphens/>
        <w:jc w:val="both"/>
        <w:rPr>
          <w:rFonts w:cs="Calibri"/>
          <w:b/>
        </w:rPr>
      </w:pPr>
    </w:p>
    <w:p w14:paraId="19496284" w14:textId="77777777" w:rsidR="00A21BDA" w:rsidRDefault="00A21BDA" w:rsidP="00754FB0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 xml:space="preserve">Důvod odstoupení: </w:t>
      </w:r>
    </w:p>
    <w:p w14:paraId="2F552371" w14:textId="77777777" w:rsidR="00A21BDA" w:rsidRDefault="00A21BDA" w:rsidP="00754FB0">
      <w:pPr>
        <w:tabs>
          <w:tab w:val="left" w:pos="3735"/>
        </w:tabs>
        <w:suppressAutoHyphens/>
        <w:ind w:left="360"/>
        <w:jc w:val="both"/>
        <w:rPr>
          <w:rFonts w:cs="Calibri"/>
          <w:b/>
        </w:rPr>
      </w:pPr>
    </w:p>
    <w:p w14:paraId="703D7672" w14:textId="77777777" w:rsidR="00A21BDA" w:rsidRDefault="00A21BDA" w:rsidP="00754FB0">
      <w:pPr>
        <w:tabs>
          <w:tab w:val="left" w:pos="3735"/>
        </w:tabs>
        <w:suppressAutoHyphens/>
        <w:ind w:left="360"/>
        <w:jc w:val="both"/>
        <w:rPr>
          <w:rFonts w:cs="Calibri"/>
          <w:b/>
        </w:rPr>
      </w:pPr>
    </w:p>
    <w:p w14:paraId="00F5EFCD" w14:textId="77777777" w:rsidR="00A21BDA" w:rsidRDefault="00A21BDA" w:rsidP="00754FB0">
      <w:pPr>
        <w:tabs>
          <w:tab w:val="left" w:pos="3735"/>
        </w:tabs>
        <w:suppressAutoHyphens/>
        <w:ind w:left="360"/>
        <w:jc w:val="both"/>
        <w:rPr>
          <w:rFonts w:cs="Calibri"/>
          <w:b/>
        </w:rPr>
      </w:pPr>
    </w:p>
    <w:p w14:paraId="75FD2CAA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Peněžní prostředky za objednání, případně i za doručení, byly zaslány bankovním převodem a budou navráceny zpět bankovním převodem</w:t>
      </w:r>
      <w:r>
        <w:rPr>
          <w:rFonts w:cs="Calibri"/>
        </w:rPr>
        <w:t>.</w:t>
      </w:r>
    </w:p>
    <w:p w14:paraId="0CA76182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Jméno a příjmení spotřebitele:</w:t>
      </w:r>
    </w:p>
    <w:p w14:paraId="0C547EE3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Adresa spotřebitele:</w:t>
      </w:r>
    </w:p>
    <w:p w14:paraId="209488F5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Číslo účtu:</w:t>
      </w:r>
    </w:p>
    <w:p w14:paraId="7D56E535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  <w:rPr>
          <w:rFonts w:cs="Calibri"/>
          <w:b/>
        </w:rPr>
      </w:pPr>
      <w:r>
        <w:rPr>
          <w:rFonts w:cs="Calibri"/>
          <w:b/>
        </w:rPr>
        <w:t>Email:</w:t>
      </w:r>
    </w:p>
    <w:p w14:paraId="09A42A07" w14:textId="77777777" w:rsidR="00A21BDA" w:rsidRDefault="00A21BDA" w:rsidP="0037710B">
      <w:pPr>
        <w:numPr>
          <w:ilvl w:val="0"/>
          <w:numId w:val="2"/>
        </w:numPr>
        <w:tabs>
          <w:tab w:val="left" w:pos="3735"/>
        </w:tabs>
        <w:suppressAutoHyphens/>
        <w:jc w:val="both"/>
      </w:pPr>
      <w:r>
        <w:rPr>
          <w:rFonts w:cs="Calibri"/>
          <w:b/>
        </w:rPr>
        <w:t>Telefon:</w:t>
      </w:r>
    </w:p>
    <w:p w14:paraId="79ED071C" w14:textId="77777777" w:rsidR="00A21BDA" w:rsidRDefault="00A21BDA" w:rsidP="0037710B">
      <w:pPr>
        <w:tabs>
          <w:tab w:val="left" w:pos="3735"/>
        </w:tabs>
        <w:jc w:val="both"/>
      </w:pPr>
    </w:p>
    <w:p w14:paraId="1536C2B2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70D7F483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                    </w:t>
      </w:r>
      <w:proofErr w:type="gramStart"/>
      <w:r>
        <w:rPr>
          <w:rFonts w:cs="Calibri"/>
          <w:b/>
        </w:rPr>
        <w:t xml:space="preserve">  </w:t>
      </w:r>
      <w:r>
        <w:rPr>
          <w:rFonts w:cs="Calibri"/>
        </w:rPr>
        <w:t>,</w:t>
      </w:r>
      <w:proofErr w:type="gramEnd"/>
      <w:r>
        <w:rPr>
          <w:rFonts w:cs="Calibri"/>
        </w:rPr>
        <w:t xml:space="preserve"> </w:t>
      </w:r>
      <w:r>
        <w:rPr>
          <w:rFonts w:cs="Calibri"/>
          <w:b/>
        </w:rPr>
        <w:t>Dne</w:t>
      </w:r>
    </w:p>
    <w:p w14:paraId="27CC3B3B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</w:pPr>
    </w:p>
    <w:p w14:paraId="610900CD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</w:pPr>
    </w:p>
    <w:p w14:paraId="3170A56B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________________________________________</w:t>
      </w:r>
    </w:p>
    <w:p w14:paraId="4986D7C2" w14:textId="77777777" w:rsidR="00A21BDA" w:rsidRDefault="00A21BDA" w:rsidP="0037710B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 w14:paraId="550FF7CE" w14:textId="77777777" w:rsidR="00A21BDA" w:rsidRDefault="00A21BDA" w:rsidP="0037710B">
      <w:pPr>
        <w:spacing w:before="160" w:after="160"/>
        <w:ind w:left="113" w:right="113"/>
        <w:jc w:val="both"/>
        <w:rPr>
          <w:rFonts w:cs="Calibri"/>
        </w:rPr>
      </w:pPr>
    </w:p>
    <w:sectPr w:rsidR="00A21BDA" w:rsidSect="002A3043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71FA" w14:textId="77777777" w:rsidR="00CC756C" w:rsidRDefault="00CC756C">
      <w:r>
        <w:separator/>
      </w:r>
    </w:p>
  </w:endnote>
  <w:endnote w:type="continuationSeparator" w:id="0">
    <w:p w14:paraId="60891EBF" w14:textId="77777777" w:rsidR="00CC756C" w:rsidRDefault="00CC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A388" w14:textId="77777777" w:rsidR="00CC756C" w:rsidRDefault="00CC756C">
      <w:r>
        <w:separator/>
      </w:r>
    </w:p>
  </w:footnote>
  <w:footnote w:type="continuationSeparator" w:id="0">
    <w:p w14:paraId="6A4C9F4B" w14:textId="77777777" w:rsidR="00CC756C" w:rsidRDefault="00CC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35CB" w14:textId="6604F96A" w:rsidR="00A21BDA" w:rsidRPr="0037710B" w:rsidRDefault="00A21BDA" w:rsidP="0037710B">
    <w:pPr>
      <w:pStyle w:val="Hlavika"/>
      <w:jc w:val="both"/>
      <w:rPr>
        <w:rFonts w:ascii="Cambria" w:hAnsi="Cambria"/>
        <w:sz w:val="22"/>
        <w:szCs w:val="22"/>
      </w:rPr>
    </w:pPr>
    <w:r w:rsidRPr="0037710B">
      <w:rPr>
        <w:rFonts w:ascii="Cambria" w:hAnsi="Cambria"/>
        <w:sz w:val="22"/>
        <w:szCs w:val="22"/>
      </w:rPr>
      <w:t>Formulář pro odstoupení od smlouvy</w:t>
    </w:r>
    <w:r w:rsidRPr="0037710B">
      <w:rPr>
        <w:rFonts w:ascii="Cambria" w:hAnsi="Cambria"/>
        <w:sz w:val="22"/>
        <w:szCs w:val="22"/>
      </w:rPr>
      <w:tab/>
    </w:r>
    <w:r w:rsidRPr="0037710B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 xml:space="preserve">                           </w:t>
    </w:r>
    <w:r w:rsidR="00BE360C">
      <w:rPr>
        <w:rFonts w:ascii="Cambria" w:hAnsi="Cambria"/>
        <w:sz w:val="22"/>
        <w:szCs w:val="22"/>
      </w:rPr>
      <w:t>darkyzbrna</w:t>
    </w:r>
    <w:r w:rsidRPr="0037710B">
      <w:rPr>
        <w:rFonts w:ascii="Cambria" w:hAnsi="Cambria"/>
        <w:sz w:val="22"/>
        <w:szCs w:val="22"/>
      </w:rPr>
      <w:t>.cz</w:t>
    </w:r>
  </w:p>
  <w:p w14:paraId="400B5462" w14:textId="77777777" w:rsidR="00A21BDA" w:rsidRPr="0037710B" w:rsidRDefault="00A21BDA" w:rsidP="002A3043">
    <w:pPr>
      <w:pStyle w:val="Hlavika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C2170B0"/>
    <w:multiLevelType w:val="hybridMultilevel"/>
    <w:tmpl w:val="55D0688E"/>
    <w:lvl w:ilvl="0" w:tplc="E5BE6E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B5"/>
    <w:rsid w:val="00001E9D"/>
    <w:rsid w:val="000205EA"/>
    <w:rsid w:val="00021318"/>
    <w:rsid w:val="00021C1B"/>
    <w:rsid w:val="00050382"/>
    <w:rsid w:val="0005112A"/>
    <w:rsid w:val="00052E02"/>
    <w:rsid w:val="000552F7"/>
    <w:rsid w:val="0006543D"/>
    <w:rsid w:val="000709EB"/>
    <w:rsid w:val="000722B6"/>
    <w:rsid w:val="00076ECA"/>
    <w:rsid w:val="00081CE5"/>
    <w:rsid w:val="00092064"/>
    <w:rsid w:val="000937C7"/>
    <w:rsid w:val="000A0907"/>
    <w:rsid w:val="000A0D25"/>
    <w:rsid w:val="000A24A3"/>
    <w:rsid w:val="000B1557"/>
    <w:rsid w:val="000C262F"/>
    <w:rsid w:val="000C28F6"/>
    <w:rsid w:val="000C7B27"/>
    <w:rsid w:val="000D0536"/>
    <w:rsid w:val="000D24E7"/>
    <w:rsid w:val="000D30E2"/>
    <w:rsid w:val="000D4799"/>
    <w:rsid w:val="000E0B34"/>
    <w:rsid w:val="000E1AC5"/>
    <w:rsid w:val="000F5B2A"/>
    <w:rsid w:val="00106699"/>
    <w:rsid w:val="00115B07"/>
    <w:rsid w:val="00125AB9"/>
    <w:rsid w:val="00130E26"/>
    <w:rsid w:val="0013155D"/>
    <w:rsid w:val="00150A5E"/>
    <w:rsid w:val="00152299"/>
    <w:rsid w:val="00163822"/>
    <w:rsid w:val="00163AB8"/>
    <w:rsid w:val="00163BEF"/>
    <w:rsid w:val="0018011C"/>
    <w:rsid w:val="00192AB7"/>
    <w:rsid w:val="00197710"/>
    <w:rsid w:val="00197DD0"/>
    <w:rsid w:val="001A11A2"/>
    <w:rsid w:val="001A60D9"/>
    <w:rsid w:val="001B58B6"/>
    <w:rsid w:val="001B6A3E"/>
    <w:rsid w:val="001C13B4"/>
    <w:rsid w:val="001C48E2"/>
    <w:rsid w:val="001D0073"/>
    <w:rsid w:val="001D2BEE"/>
    <w:rsid w:val="001D5352"/>
    <w:rsid w:val="001D744F"/>
    <w:rsid w:val="001D7F99"/>
    <w:rsid w:val="001E78B0"/>
    <w:rsid w:val="001F285B"/>
    <w:rsid w:val="001F365C"/>
    <w:rsid w:val="001F3CAE"/>
    <w:rsid w:val="00200EA7"/>
    <w:rsid w:val="002111EC"/>
    <w:rsid w:val="002123A5"/>
    <w:rsid w:val="00214FDA"/>
    <w:rsid w:val="00226865"/>
    <w:rsid w:val="00227E93"/>
    <w:rsid w:val="00231BB0"/>
    <w:rsid w:val="002320F0"/>
    <w:rsid w:val="002402FF"/>
    <w:rsid w:val="002428D6"/>
    <w:rsid w:val="00246944"/>
    <w:rsid w:val="0025014A"/>
    <w:rsid w:val="002526B3"/>
    <w:rsid w:val="002531FA"/>
    <w:rsid w:val="00270060"/>
    <w:rsid w:val="00277817"/>
    <w:rsid w:val="00282794"/>
    <w:rsid w:val="002A1317"/>
    <w:rsid w:val="002A3043"/>
    <w:rsid w:val="002B510D"/>
    <w:rsid w:val="002B5E27"/>
    <w:rsid w:val="002C6394"/>
    <w:rsid w:val="002E0806"/>
    <w:rsid w:val="002E216A"/>
    <w:rsid w:val="002E4A21"/>
    <w:rsid w:val="002E7C32"/>
    <w:rsid w:val="003005FE"/>
    <w:rsid w:val="0030395D"/>
    <w:rsid w:val="00306A86"/>
    <w:rsid w:val="003070FC"/>
    <w:rsid w:val="003159F8"/>
    <w:rsid w:val="00322250"/>
    <w:rsid w:val="00331C98"/>
    <w:rsid w:val="0035017A"/>
    <w:rsid w:val="00350959"/>
    <w:rsid w:val="00351333"/>
    <w:rsid w:val="00351AEB"/>
    <w:rsid w:val="00357349"/>
    <w:rsid w:val="003621D2"/>
    <w:rsid w:val="00364ACF"/>
    <w:rsid w:val="003655EF"/>
    <w:rsid w:val="003731B7"/>
    <w:rsid w:val="0037710B"/>
    <w:rsid w:val="00386FE9"/>
    <w:rsid w:val="00387118"/>
    <w:rsid w:val="0039164D"/>
    <w:rsid w:val="003A24CC"/>
    <w:rsid w:val="003A4B57"/>
    <w:rsid w:val="003C325E"/>
    <w:rsid w:val="003C3E04"/>
    <w:rsid w:val="003D3527"/>
    <w:rsid w:val="003D5CB0"/>
    <w:rsid w:val="003D7D68"/>
    <w:rsid w:val="003E299A"/>
    <w:rsid w:val="003F70CA"/>
    <w:rsid w:val="003F7971"/>
    <w:rsid w:val="004003AA"/>
    <w:rsid w:val="00413DAD"/>
    <w:rsid w:val="00414E87"/>
    <w:rsid w:val="00425084"/>
    <w:rsid w:val="00431574"/>
    <w:rsid w:val="00442753"/>
    <w:rsid w:val="004439EE"/>
    <w:rsid w:val="00445CB6"/>
    <w:rsid w:val="00462CD1"/>
    <w:rsid w:val="00466902"/>
    <w:rsid w:val="00472CD1"/>
    <w:rsid w:val="00472D90"/>
    <w:rsid w:val="00481056"/>
    <w:rsid w:val="00485464"/>
    <w:rsid w:val="00485C7E"/>
    <w:rsid w:val="00490E74"/>
    <w:rsid w:val="00492327"/>
    <w:rsid w:val="004A1F0D"/>
    <w:rsid w:val="004A623B"/>
    <w:rsid w:val="004B32FB"/>
    <w:rsid w:val="004C136C"/>
    <w:rsid w:val="004C55B5"/>
    <w:rsid w:val="004D2D37"/>
    <w:rsid w:val="004E0470"/>
    <w:rsid w:val="004F0CE0"/>
    <w:rsid w:val="004F26D4"/>
    <w:rsid w:val="004F6267"/>
    <w:rsid w:val="005023AB"/>
    <w:rsid w:val="0051052D"/>
    <w:rsid w:val="00512A10"/>
    <w:rsid w:val="00522F3E"/>
    <w:rsid w:val="00525E69"/>
    <w:rsid w:val="005346EF"/>
    <w:rsid w:val="005416DD"/>
    <w:rsid w:val="00543826"/>
    <w:rsid w:val="0056031E"/>
    <w:rsid w:val="00573EA8"/>
    <w:rsid w:val="005844D0"/>
    <w:rsid w:val="00590009"/>
    <w:rsid w:val="00591C88"/>
    <w:rsid w:val="00592D1F"/>
    <w:rsid w:val="005939F5"/>
    <w:rsid w:val="005B186D"/>
    <w:rsid w:val="005B3C92"/>
    <w:rsid w:val="005D2060"/>
    <w:rsid w:val="005D60BB"/>
    <w:rsid w:val="005F0131"/>
    <w:rsid w:val="005F0C62"/>
    <w:rsid w:val="00600508"/>
    <w:rsid w:val="00601373"/>
    <w:rsid w:val="00602F64"/>
    <w:rsid w:val="00605AD7"/>
    <w:rsid w:val="00612705"/>
    <w:rsid w:val="00627E1B"/>
    <w:rsid w:val="00645B5D"/>
    <w:rsid w:val="006505CF"/>
    <w:rsid w:val="00655CCC"/>
    <w:rsid w:val="00657EB6"/>
    <w:rsid w:val="0066321A"/>
    <w:rsid w:val="00673EFB"/>
    <w:rsid w:val="00677CA1"/>
    <w:rsid w:val="00686670"/>
    <w:rsid w:val="00691186"/>
    <w:rsid w:val="0069140A"/>
    <w:rsid w:val="00695D3D"/>
    <w:rsid w:val="006A1ABD"/>
    <w:rsid w:val="006A265C"/>
    <w:rsid w:val="006A3E4D"/>
    <w:rsid w:val="006B36AC"/>
    <w:rsid w:val="006B47AD"/>
    <w:rsid w:val="006B7432"/>
    <w:rsid w:val="006C1593"/>
    <w:rsid w:val="006D3BE3"/>
    <w:rsid w:val="006D4A49"/>
    <w:rsid w:val="006E4DBA"/>
    <w:rsid w:val="006E705C"/>
    <w:rsid w:val="006F573E"/>
    <w:rsid w:val="00701782"/>
    <w:rsid w:val="0071292F"/>
    <w:rsid w:val="00720B68"/>
    <w:rsid w:val="00743D53"/>
    <w:rsid w:val="00754FB0"/>
    <w:rsid w:val="00783121"/>
    <w:rsid w:val="00787691"/>
    <w:rsid w:val="00787707"/>
    <w:rsid w:val="00796C35"/>
    <w:rsid w:val="007976D2"/>
    <w:rsid w:val="007A62B7"/>
    <w:rsid w:val="007B12D8"/>
    <w:rsid w:val="007B5D66"/>
    <w:rsid w:val="007D0631"/>
    <w:rsid w:val="007D5745"/>
    <w:rsid w:val="007E5A79"/>
    <w:rsid w:val="007F1C00"/>
    <w:rsid w:val="00800E7B"/>
    <w:rsid w:val="00803252"/>
    <w:rsid w:val="008071DC"/>
    <w:rsid w:val="00811F08"/>
    <w:rsid w:val="008131E3"/>
    <w:rsid w:val="00822CAD"/>
    <w:rsid w:val="00823305"/>
    <w:rsid w:val="00827C11"/>
    <w:rsid w:val="00833E27"/>
    <w:rsid w:val="008464DF"/>
    <w:rsid w:val="0085485A"/>
    <w:rsid w:val="008637FA"/>
    <w:rsid w:val="0088241F"/>
    <w:rsid w:val="00891657"/>
    <w:rsid w:val="00895BE9"/>
    <w:rsid w:val="008A17E8"/>
    <w:rsid w:val="008D66E3"/>
    <w:rsid w:val="0091161C"/>
    <w:rsid w:val="00914054"/>
    <w:rsid w:val="00914094"/>
    <w:rsid w:val="00916592"/>
    <w:rsid w:val="00917822"/>
    <w:rsid w:val="00923825"/>
    <w:rsid w:val="009240AD"/>
    <w:rsid w:val="00931F94"/>
    <w:rsid w:val="00934EFF"/>
    <w:rsid w:val="00936974"/>
    <w:rsid w:val="00943A8F"/>
    <w:rsid w:val="00944A14"/>
    <w:rsid w:val="00944F86"/>
    <w:rsid w:val="00946659"/>
    <w:rsid w:val="00950445"/>
    <w:rsid w:val="009575D9"/>
    <w:rsid w:val="00966D9E"/>
    <w:rsid w:val="00967223"/>
    <w:rsid w:val="00973C8F"/>
    <w:rsid w:val="00983CCD"/>
    <w:rsid w:val="0099334C"/>
    <w:rsid w:val="00995349"/>
    <w:rsid w:val="009A39A3"/>
    <w:rsid w:val="009A4AD4"/>
    <w:rsid w:val="009B09F6"/>
    <w:rsid w:val="009B64ED"/>
    <w:rsid w:val="009C1280"/>
    <w:rsid w:val="00A01643"/>
    <w:rsid w:val="00A07808"/>
    <w:rsid w:val="00A07859"/>
    <w:rsid w:val="00A10E26"/>
    <w:rsid w:val="00A21BDA"/>
    <w:rsid w:val="00A24D63"/>
    <w:rsid w:val="00A3285F"/>
    <w:rsid w:val="00A45370"/>
    <w:rsid w:val="00A46311"/>
    <w:rsid w:val="00A50646"/>
    <w:rsid w:val="00A53F00"/>
    <w:rsid w:val="00A560FE"/>
    <w:rsid w:val="00A63684"/>
    <w:rsid w:val="00A64B3C"/>
    <w:rsid w:val="00A65C6B"/>
    <w:rsid w:val="00A84373"/>
    <w:rsid w:val="00A86044"/>
    <w:rsid w:val="00AA14CD"/>
    <w:rsid w:val="00AA31DE"/>
    <w:rsid w:val="00AC0840"/>
    <w:rsid w:val="00AC596F"/>
    <w:rsid w:val="00AE08D4"/>
    <w:rsid w:val="00AE4330"/>
    <w:rsid w:val="00AF2CDD"/>
    <w:rsid w:val="00B0077A"/>
    <w:rsid w:val="00B00990"/>
    <w:rsid w:val="00B00FC0"/>
    <w:rsid w:val="00B03B5D"/>
    <w:rsid w:val="00B05042"/>
    <w:rsid w:val="00B2305C"/>
    <w:rsid w:val="00B23891"/>
    <w:rsid w:val="00B31723"/>
    <w:rsid w:val="00B41D71"/>
    <w:rsid w:val="00B565A5"/>
    <w:rsid w:val="00B57A76"/>
    <w:rsid w:val="00B66B0E"/>
    <w:rsid w:val="00B81DE8"/>
    <w:rsid w:val="00B902D3"/>
    <w:rsid w:val="00B9172B"/>
    <w:rsid w:val="00B969A2"/>
    <w:rsid w:val="00BA6DFF"/>
    <w:rsid w:val="00BB07A7"/>
    <w:rsid w:val="00BB7610"/>
    <w:rsid w:val="00BC0C11"/>
    <w:rsid w:val="00BC66F6"/>
    <w:rsid w:val="00BD7646"/>
    <w:rsid w:val="00BE360C"/>
    <w:rsid w:val="00BE4D9B"/>
    <w:rsid w:val="00BF48EE"/>
    <w:rsid w:val="00C048D6"/>
    <w:rsid w:val="00C07379"/>
    <w:rsid w:val="00C12594"/>
    <w:rsid w:val="00C14CAA"/>
    <w:rsid w:val="00C239D2"/>
    <w:rsid w:val="00C31BF6"/>
    <w:rsid w:val="00C3210E"/>
    <w:rsid w:val="00C33A6D"/>
    <w:rsid w:val="00C50BC1"/>
    <w:rsid w:val="00C50C34"/>
    <w:rsid w:val="00C535F8"/>
    <w:rsid w:val="00C62CA7"/>
    <w:rsid w:val="00C71445"/>
    <w:rsid w:val="00C76993"/>
    <w:rsid w:val="00C8771A"/>
    <w:rsid w:val="00C92E7F"/>
    <w:rsid w:val="00CB250E"/>
    <w:rsid w:val="00CC24CC"/>
    <w:rsid w:val="00CC4190"/>
    <w:rsid w:val="00CC4D89"/>
    <w:rsid w:val="00CC756C"/>
    <w:rsid w:val="00CD23D0"/>
    <w:rsid w:val="00CD7B95"/>
    <w:rsid w:val="00CE506E"/>
    <w:rsid w:val="00CE600F"/>
    <w:rsid w:val="00CF463C"/>
    <w:rsid w:val="00D01630"/>
    <w:rsid w:val="00D018BB"/>
    <w:rsid w:val="00D01FBF"/>
    <w:rsid w:val="00D41D75"/>
    <w:rsid w:val="00D43804"/>
    <w:rsid w:val="00D47088"/>
    <w:rsid w:val="00D66856"/>
    <w:rsid w:val="00D753C1"/>
    <w:rsid w:val="00D76BB3"/>
    <w:rsid w:val="00D80463"/>
    <w:rsid w:val="00D94C96"/>
    <w:rsid w:val="00DA0458"/>
    <w:rsid w:val="00DB7025"/>
    <w:rsid w:val="00DB75FE"/>
    <w:rsid w:val="00DC30ED"/>
    <w:rsid w:val="00DC69EB"/>
    <w:rsid w:val="00DE664F"/>
    <w:rsid w:val="00DF010F"/>
    <w:rsid w:val="00DF1F2E"/>
    <w:rsid w:val="00DF3414"/>
    <w:rsid w:val="00DF6397"/>
    <w:rsid w:val="00DF6C32"/>
    <w:rsid w:val="00E05DF0"/>
    <w:rsid w:val="00E1131D"/>
    <w:rsid w:val="00E1216E"/>
    <w:rsid w:val="00E245DA"/>
    <w:rsid w:val="00E26C11"/>
    <w:rsid w:val="00E32372"/>
    <w:rsid w:val="00E54585"/>
    <w:rsid w:val="00E577AB"/>
    <w:rsid w:val="00E73679"/>
    <w:rsid w:val="00E75D87"/>
    <w:rsid w:val="00E807BD"/>
    <w:rsid w:val="00E852B5"/>
    <w:rsid w:val="00E93C92"/>
    <w:rsid w:val="00E94CBF"/>
    <w:rsid w:val="00EB0857"/>
    <w:rsid w:val="00ED4A74"/>
    <w:rsid w:val="00EE14EE"/>
    <w:rsid w:val="00EE2492"/>
    <w:rsid w:val="00EE2582"/>
    <w:rsid w:val="00EE354A"/>
    <w:rsid w:val="00EE6ED6"/>
    <w:rsid w:val="00EF250B"/>
    <w:rsid w:val="00F05D4B"/>
    <w:rsid w:val="00F0711E"/>
    <w:rsid w:val="00F1649C"/>
    <w:rsid w:val="00F327F8"/>
    <w:rsid w:val="00F433EC"/>
    <w:rsid w:val="00F44AEB"/>
    <w:rsid w:val="00F5150F"/>
    <w:rsid w:val="00F5609D"/>
    <w:rsid w:val="00F575DA"/>
    <w:rsid w:val="00F63300"/>
    <w:rsid w:val="00F6624E"/>
    <w:rsid w:val="00F67368"/>
    <w:rsid w:val="00F83BAE"/>
    <w:rsid w:val="00FB1C92"/>
    <w:rsid w:val="00FB50DC"/>
    <w:rsid w:val="00FC5D35"/>
    <w:rsid w:val="00FC68E8"/>
    <w:rsid w:val="00FE25B2"/>
    <w:rsid w:val="00FE2EBA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FDFEE"/>
  <w15:docId w15:val="{CEA68420-614E-4B28-BEAA-A317904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649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37710B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7710B"/>
    <w:rPr>
      <w:rFonts w:ascii="Cambria" w:hAnsi="Cambria" w:cs="Times New Roman"/>
      <w:color w:val="365F91"/>
      <w:sz w:val="32"/>
      <w:szCs w:val="32"/>
      <w:lang w:val="cs-CZ" w:eastAsia="cs-CZ" w:bidi="ar-SA"/>
    </w:rPr>
  </w:style>
  <w:style w:type="paragraph" w:styleId="Hlavika">
    <w:name w:val="header"/>
    <w:basedOn w:val="Normlny"/>
    <w:link w:val="HlavikaChar"/>
    <w:uiPriority w:val="99"/>
    <w:rsid w:val="006B36A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D30E2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6B36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D30E2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0A0D25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400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19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D30E2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KIC Brno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</dc:title>
  <dc:subject/>
  <dc:creator>TICmB, p.o.</dc:creator>
  <cp:keywords/>
  <dc:description/>
  <cp:lastModifiedBy>Andrea Králiková</cp:lastModifiedBy>
  <cp:revision>2</cp:revision>
  <cp:lastPrinted>2015-11-24T12:52:00Z</cp:lastPrinted>
  <dcterms:created xsi:type="dcterms:W3CDTF">2022-03-29T18:55:00Z</dcterms:created>
  <dcterms:modified xsi:type="dcterms:W3CDTF">2022-03-29T18:55:00Z</dcterms:modified>
</cp:coreProperties>
</file>